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F6C6" w14:textId="08317EC6" w:rsidR="00E35E8D" w:rsidRPr="003749B9" w:rsidRDefault="006552F4" w:rsidP="0037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B9">
        <w:rPr>
          <w:rFonts w:ascii="Times New Roman" w:hAnsi="Times New Roman" w:cs="Times New Roman"/>
          <w:b/>
          <w:sz w:val="24"/>
          <w:szCs w:val="24"/>
        </w:rPr>
        <w:t>Проект «Уходили добровольцы»</w:t>
      </w:r>
    </w:p>
    <w:p w14:paraId="6DD9386F" w14:textId="1BAFF897" w:rsidR="006552F4" w:rsidRDefault="006552F4" w:rsidP="0037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B9">
        <w:rPr>
          <w:rFonts w:ascii="Times New Roman" w:hAnsi="Times New Roman" w:cs="Times New Roman"/>
          <w:b/>
          <w:sz w:val="24"/>
          <w:szCs w:val="24"/>
        </w:rPr>
        <w:t>Срок реализации проекта 29.07.2022-30.10.2022</w:t>
      </w:r>
    </w:p>
    <w:p w14:paraId="48E07074" w14:textId="77777777" w:rsidR="003749B9" w:rsidRPr="003749B9" w:rsidRDefault="003749B9" w:rsidP="0037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93070" w14:textId="6C7FD180" w:rsidR="006552F4" w:rsidRPr="003749B9" w:rsidRDefault="006552F4" w:rsidP="00374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B9">
        <w:rPr>
          <w:rFonts w:ascii="Times New Roman" w:hAnsi="Times New Roman" w:cs="Times New Roman"/>
          <w:b/>
          <w:sz w:val="24"/>
          <w:szCs w:val="24"/>
        </w:rPr>
        <w:t>Целевая группа:</w:t>
      </w:r>
    </w:p>
    <w:p w14:paraId="374691BB" w14:textId="77777777" w:rsidR="006552F4" w:rsidRPr="003749B9" w:rsidRDefault="006552F4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>Жители микрорайона, в том числе школьники, которые открыли для себя новые страницы героической летописи Красноярска, познакомились с подвигом  земляков в Великой Отечественной войне, а также  ветераны, проживающие в районе, для которых  важно сохранить память о героическом прошлом Родины и передать её молодому поколению.</w:t>
      </w:r>
    </w:p>
    <w:p w14:paraId="7E950DFD" w14:textId="56613E15" w:rsidR="006552F4" w:rsidRPr="003749B9" w:rsidRDefault="006552F4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>Образовательная деятельность, в данном случае, организована преимущественно на территории парка Гвардейский, который является объектом культурно-исторического наследия Красноярского края.</w:t>
      </w:r>
    </w:p>
    <w:p w14:paraId="12A5FC6A" w14:textId="77777777" w:rsidR="003749B9" w:rsidRDefault="00121471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3749B9">
        <w:rPr>
          <w:rFonts w:ascii="Times New Roman" w:hAnsi="Times New Roman" w:cs="Times New Roman"/>
          <w:b/>
          <w:sz w:val="24"/>
          <w:szCs w:val="24"/>
        </w:rPr>
        <w:t>:</w:t>
      </w:r>
    </w:p>
    <w:p w14:paraId="31D68DBF" w14:textId="6B901C99" w:rsidR="004B6A95" w:rsidRPr="003749B9" w:rsidRDefault="004B6A95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Сохранение исторической памяти о героическом подвиге красноярских гвардейцев, популяризация краеведческих знаний путем </w:t>
      </w:r>
      <w:proofErr w:type="gramStart"/>
      <w:r w:rsidRPr="003749B9">
        <w:rPr>
          <w:rFonts w:ascii="Times New Roman" w:hAnsi="Times New Roman" w:cs="Times New Roman"/>
          <w:sz w:val="24"/>
          <w:szCs w:val="24"/>
        </w:rPr>
        <w:t>проведения  цикла</w:t>
      </w:r>
      <w:proofErr w:type="gramEnd"/>
      <w:r w:rsidRPr="003749B9">
        <w:rPr>
          <w:rFonts w:ascii="Times New Roman" w:hAnsi="Times New Roman" w:cs="Times New Roman"/>
          <w:sz w:val="24"/>
          <w:szCs w:val="24"/>
        </w:rPr>
        <w:t xml:space="preserve"> мероприятий, приуроченных к 80-летию формирования 78 Сталинской добровольческой бригады.</w:t>
      </w:r>
    </w:p>
    <w:p w14:paraId="73A691FA" w14:textId="77777777" w:rsidR="004B6A95" w:rsidRPr="003749B9" w:rsidRDefault="00121471" w:rsidP="003749B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3749B9">
        <w:rPr>
          <w:rFonts w:ascii="Times New Roman" w:hAnsi="Times New Roman" w:cs="Times New Roman"/>
          <w:b/>
          <w:sz w:val="24"/>
          <w:szCs w:val="24"/>
        </w:rPr>
        <w:t>:</w:t>
      </w:r>
      <w:r w:rsidR="004B6A95" w:rsidRPr="003749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BCC81" w14:textId="3CAA7DBD" w:rsidR="004B6A95" w:rsidRPr="003749B9" w:rsidRDefault="004B6A95" w:rsidP="003749B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>- создание условий для активизации деятельности учащихся по возрождению и сохранению исторической памяти;</w:t>
      </w:r>
    </w:p>
    <w:p w14:paraId="7F712DED" w14:textId="77777777" w:rsidR="004B6A95" w:rsidRPr="003749B9" w:rsidRDefault="004B6A95" w:rsidP="003749B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>- привлечение большего количества детей и подростков к участию в социально-значимых акциях;</w:t>
      </w:r>
    </w:p>
    <w:p w14:paraId="33FBDEBA" w14:textId="77777777" w:rsidR="004B6A95" w:rsidRPr="003749B9" w:rsidRDefault="004B6A95" w:rsidP="003749B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>- увеличение количества учащихся, включенных в поисково-исследовательскую деятельность;</w:t>
      </w:r>
    </w:p>
    <w:p w14:paraId="7BAC0B8A" w14:textId="1243AF70" w:rsidR="00B93839" w:rsidRPr="003749B9" w:rsidRDefault="004B6A95" w:rsidP="003749B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- совершенствование системы </w:t>
      </w:r>
      <w:proofErr w:type="spellStart"/>
      <w:r w:rsidRPr="003749B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3749B9">
        <w:rPr>
          <w:rFonts w:ascii="Times New Roman" w:hAnsi="Times New Roman" w:cs="Times New Roman"/>
          <w:sz w:val="24"/>
          <w:szCs w:val="24"/>
        </w:rPr>
        <w:t xml:space="preserve"> - патриотического воспитания в школе.</w:t>
      </w:r>
    </w:p>
    <w:p w14:paraId="05901B4B" w14:textId="42E8E528" w:rsidR="00B93839" w:rsidRPr="003749B9" w:rsidRDefault="00B93839" w:rsidP="00374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B9">
        <w:rPr>
          <w:rFonts w:ascii="Times New Roman" w:hAnsi="Times New Roman" w:cs="Times New Roman"/>
          <w:b/>
          <w:sz w:val="24"/>
          <w:szCs w:val="24"/>
        </w:rPr>
        <w:t>Обоснование проектных преобразований:</w:t>
      </w:r>
    </w:p>
    <w:p w14:paraId="5CCFCBC5" w14:textId="68399EDB" w:rsidR="00B93839" w:rsidRPr="003749B9" w:rsidRDefault="00B93839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Сегодня парк Гвардейский является любимым местом отдыха красноярцев. В 2020 году проведена реконструкция парка. Особое место – мемориальная зона, которая представлена стелой и скульптурным ансамблем, отражающим основные этапы военного периода.   В </w:t>
      </w:r>
      <w:proofErr w:type="gramStart"/>
      <w:r w:rsidRPr="003749B9">
        <w:rPr>
          <w:rFonts w:ascii="Times New Roman" w:hAnsi="Times New Roman" w:cs="Times New Roman"/>
          <w:sz w:val="24"/>
          <w:szCs w:val="24"/>
        </w:rPr>
        <w:t>парке  традиционно</w:t>
      </w:r>
      <w:proofErr w:type="gramEnd"/>
      <w:r w:rsidRPr="003749B9">
        <w:rPr>
          <w:rFonts w:ascii="Times New Roman" w:hAnsi="Times New Roman" w:cs="Times New Roman"/>
          <w:sz w:val="24"/>
          <w:szCs w:val="24"/>
        </w:rPr>
        <w:t xml:space="preserve"> проводятся памятные мероприятия в день Победы, однако  не все знают, почему парк назван «гвардейским». В 1966 </w:t>
      </w:r>
      <w:proofErr w:type="gramStart"/>
      <w:r w:rsidRPr="003749B9">
        <w:rPr>
          <w:rFonts w:ascii="Times New Roman" w:hAnsi="Times New Roman" w:cs="Times New Roman"/>
          <w:sz w:val="24"/>
          <w:szCs w:val="24"/>
        </w:rPr>
        <w:t>году  администрация</w:t>
      </w:r>
      <w:proofErr w:type="gramEnd"/>
      <w:r w:rsidRPr="003749B9">
        <w:rPr>
          <w:rFonts w:ascii="Times New Roman" w:hAnsi="Times New Roman" w:cs="Times New Roman"/>
          <w:sz w:val="24"/>
          <w:szCs w:val="24"/>
        </w:rPr>
        <w:t xml:space="preserve"> города приняла решение о создании на месте военно-полевых лагерей парка имени «Красноярских гвардейцев» и обязала отдел культуры установить мемориальную доску с информацией о боевом пути гвардейцев. К сожалению, данное распоряжение выполнено не было.   Поэтому для  многих жителей района, тем более для молодежи, школьников,    история возникновения парка остается «белой страницей», что подтверждают данные социального опроса (62% респондентов  не смогли ответить на вопрос «Почему парк носит название Гвардейский?»,  а тем более ответить на вопрос о воинских подразделениях, которые ушли на фронт из  этих мест). </w:t>
      </w:r>
    </w:p>
    <w:p w14:paraId="2AC93BB4" w14:textId="77777777" w:rsidR="00B93839" w:rsidRPr="003749B9" w:rsidRDefault="00B93839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На решение проблемы сохранения исторической памяти и направлен проект «Уходили добровольцы». </w:t>
      </w:r>
    </w:p>
    <w:p w14:paraId="05043AE4" w14:textId="459E1CE0" w:rsidR="00B93839" w:rsidRPr="003749B9" w:rsidRDefault="00B93839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9B9">
        <w:rPr>
          <w:rFonts w:ascii="Times New Roman" w:hAnsi="Times New Roman" w:cs="Times New Roman"/>
          <w:sz w:val="24"/>
          <w:szCs w:val="24"/>
        </w:rPr>
        <w:t>В  реализацию</w:t>
      </w:r>
      <w:proofErr w:type="gramEnd"/>
      <w:r w:rsidRPr="003749B9">
        <w:rPr>
          <w:rFonts w:ascii="Times New Roman" w:hAnsi="Times New Roman" w:cs="Times New Roman"/>
          <w:sz w:val="24"/>
          <w:szCs w:val="24"/>
        </w:rPr>
        <w:t xml:space="preserve"> проекта включены не только педагоги и учащиеся школы, а также музей 78 добровольческой бригады МАОУ СШ № 85  и музей 119/17 стрелковой бригады МАОУ СШ № 152.  </w:t>
      </w:r>
    </w:p>
    <w:p w14:paraId="0E53EFC8" w14:textId="77777777" w:rsidR="00B93839" w:rsidRPr="003749B9" w:rsidRDefault="00B93839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Идею проекта поддержал   отдел молодежной политики и культуры администрации Советского района, музей Мемориал Победы, ветеранские организации района и края.   </w:t>
      </w:r>
    </w:p>
    <w:p w14:paraId="452292EA" w14:textId="77777777" w:rsidR="00B93839" w:rsidRPr="003749B9" w:rsidRDefault="00B93839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Уникальность проекта состоит в том, что он: </w:t>
      </w:r>
    </w:p>
    <w:p w14:paraId="5A6AEAE1" w14:textId="77777777" w:rsidR="00B93839" w:rsidRPr="003749B9" w:rsidRDefault="00B93839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1) решает проблему сохранения исторической памяти; </w:t>
      </w:r>
    </w:p>
    <w:p w14:paraId="52C1ABB4" w14:textId="77777777" w:rsidR="00B93839" w:rsidRPr="003749B9" w:rsidRDefault="00B93839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2) обеспечивает диалог поколений и социальную адаптацию учащихся в поликультурном обществе; </w:t>
      </w:r>
    </w:p>
    <w:p w14:paraId="6AE4FCCB" w14:textId="77777777" w:rsidR="00B93839" w:rsidRPr="003749B9" w:rsidRDefault="00B93839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>3) соответствует новым образовательным стандартам;</w:t>
      </w:r>
    </w:p>
    <w:p w14:paraId="6B978F6E" w14:textId="1938C1ED" w:rsidR="00121471" w:rsidRPr="003749B9" w:rsidRDefault="00B93839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4) предоставляет возможность выбора учащимся – представителем современного </w:t>
      </w:r>
      <w:proofErr w:type="gramStart"/>
      <w:r w:rsidRPr="003749B9">
        <w:rPr>
          <w:rFonts w:ascii="Times New Roman" w:hAnsi="Times New Roman" w:cs="Times New Roman"/>
          <w:sz w:val="24"/>
          <w:szCs w:val="24"/>
        </w:rPr>
        <w:t>поколения  –</w:t>
      </w:r>
      <w:proofErr w:type="gramEnd"/>
      <w:r w:rsidRPr="003749B9">
        <w:rPr>
          <w:rFonts w:ascii="Times New Roman" w:hAnsi="Times New Roman" w:cs="Times New Roman"/>
          <w:sz w:val="24"/>
          <w:szCs w:val="24"/>
        </w:rPr>
        <w:t xml:space="preserve"> альтернативной системы жизненных ценностей.   </w:t>
      </w:r>
    </w:p>
    <w:p w14:paraId="31746B94" w14:textId="639BC924" w:rsidR="00AD6A76" w:rsidRPr="003749B9" w:rsidRDefault="00AD6A76" w:rsidP="00374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B9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60"/>
        <w:gridCol w:w="2693"/>
        <w:gridCol w:w="2835"/>
      </w:tblGrid>
      <w:tr w:rsidR="00AD6A76" w:rsidRPr="003749B9" w14:paraId="461F5161" w14:textId="77777777" w:rsidTr="00013014">
        <w:tc>
          <w:tcPr>
            <w:tcW w:w="2694" w:type="dxa"/>
          </w:tcPr>
          <w:p w14:paraId="5997338E" w14:textId="77777777" w:rsidR="00AD6A76" w:rsidRPr="003749B9" w:rsidRDefault="00AD6A76" w:rsidP="003749B9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560" w:type="dxa"/>
          </w:tcPr>
          <w:p w14:paraId="18A1A9C7" w14:textId="77777777" w:rsidR="00AD6A76" w:rsidRPr="003749B9" w:rsidRDefault="00AD6A76" w:rsidP="003749B9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693" w:type="dxa"/>
          </w:tcPr>
          <w:p w14:paraId="0CFAECF2" w14:textId="77777777" w:rsidR="00AD6A76" w:rsidRPr="003749B9" w:rsidRDefault="00AD6A76" w:rsidP="003749B9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835" w:type="dxa"/>
          </w:tcPr>
          <w:p w14:paraId="1160B57E" w14:textId="77777777" w:rsidR="00AD6A76" w:rsidRPr="003749B9" w:rsidRDefault="00AD6A76" w:rsidP="003749B9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AD6A76" w:rsidRPr="003749B9" w14:paraId="09F76A33" w14:textId="77777777" w:rsidTr="00013014">
        <w:tc>
          <w:tcPr>
            <w:tcW w:w="2694" w:type="dxa"/>
          </w:tcPr>
          <w:p w14:paraId="3A81CF54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сценария квеста «Уходили добровольцы».</w:t>
            </w:r>
          </w:p>
          <w:p w14:paraId="20FBA23C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708B8DAB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Июль-август</w:t>
            </w:r>
          </w:p>
        </w:tc>
        <w:tc>
          <w:tcPr>
            <w:tcW w:w="2693" w:type="dxa"/>
          </w:tcPr>
          <w:p w14:paraId="34C6C9F7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основного содержания этапов квеста «Уходили добровольцы».</w:t>
            </w:r>
          </w:p>
        </w:tc>
        <w:tc>
          <w:tcPr>
            <w:tcW w:w="2835" w:type="dxa"/>
          </w:tcPr>
          <w:p w14:paraId="493ED17C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Разработаны задания, отражающие боевой путь земляков, героизм бойцов </w:t>
            </w:r>
            <w:proofErr w:type="gram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бригады  для</w:t>
            </w:r>
            <w:proofErr w:type="gram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площадок квеста.  </w:t>
            </w:r>
          </w:p>
        </w:tc>
      </w:tr>
      <w:tr w:rsidR="00AD6A76" w:rsidRPr="003749B9" w14:paraId="4DCAA836" w14:textId="77777777" w:rsidTr="00013014">
        <w:tc>
          <w:tcPr>
            <w:tcW w:w="2694" w:type="dxa"/>
          </w:tcPr>
          <w:p w14:paraId="73B1EC6F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макета информационного стенда.</w:t>
            </w:r>
          </w:p>
          <w:p w14:paraId="0BC84A39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1DD435C4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Июль-август</w:t>
            </w:r>
          </w:p>
        </w:tc>
        <w:tc>
          <w:tcPr>
            <w:tcW w:w="2693" w:type="dxa"/>
          </w:tcPr>
          <w:p w14:paraId="711F577F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содержания макета информационного стенда совместно с музеем «Мемориал Победы».</w:t>
            </w:r>
          </w:p>
          <w:p w14:paraId="5A6CA549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50DCEFE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Разработан макет информационного стенда, передан в производственную компанию ООО «</w:t>
            </w:r>
            <w:proofErr w:type="spell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Борус</w:t>
            </w:r>
            <w:proofErr w:type="spell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gram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 изготовления</w:t>
            </w:r>
            <w:proofErr w:type="gram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D6A76" w:rsidRPr="003749B9" w14:paraId="5CFA907A" w14:textId="77777777" w:rsidTr="00013014">
        <w:tc>
          <w:tcPr>
            <w:tcW w:w="2694" w:type="dxa"/>
          </w:tcPr>
          <w:p w14:paraId="72A3F376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сценария реконструкции проводов на фронт 78 добровольческой бригады.</w:t>
            </w:r>
          </w:p>
        </w:tc>
        <w:tc>
          <w:tcPr>
            <w:tcW w:w="1560" w:type="dxa"/>
          </w:tcPr>
          <w:p w14:paraId="16BFD986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2693" w:type="dxa"/>
          </w:tcPr>
          <w:p w14:paraId="5908B3A2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Данный этап предполагал подготовку сценария реконструкции проводов на фронт 78 добровольческой бригады совместно с военно-историческим клубом «45-й Гвардейский стрелковый полк».</w:t>
            </w:r>
          </w:p>
        </w:tc>
        <w:tc>
          <w:tcPr>
            <w:tcW w:w="2835" w:type="dxa"/>
          </w:tcPr>
          <w:p w14:paraId="3DE03268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Разработан </w:t>
            </w:r>
            <w:proofErr w:type="gram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сценарий  реконструкции</w:t>
            </w:r>
            <w:proofErr w:type="gram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проводов на фронт 78 добровольческой бригады.</w:t>
            </w:r>
          </w:p>
        </w:tc>
      </w:tr>
      <w:tr w:rsidR="00AD6A76" w:rsidRPr="003749B9" w14:paraId="38D785CD" w14:textId="77777777" w:rsidTr="00013014">
        <w:tc>
          <w:tcPr>
            <w:tcW w:w="2694" w:type="dxa"/>
          </w:tcPr>
          <w:p w14:paraId="13858A37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информационного стенда.</w:t>
            </w:r>
          </w:p>
        </w:tc>
        <w:tc>
          <w:tcPr>
            <w:tcW w:w="1560" w:type="dxa"/>
          </w:tcPr>
          <w:p w14:paraId="0514170F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Сентября 2022 г.</w:t>
            </w:r>
          </w:p>
        </w:tc>
        <w:tc>
          <w:tcPr>
            <w:tcW w:w="2693" w:type="dxa"/>
          </w:tcPr>
          <w:p w14:paraId="6EC53AF7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информационного стенда производственной компания ООО «</w:t>
            </w:r>
            <w:proofErr w:type="spell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Борус</w:t>
            </w:r>
            <w:proofErr w:type="spell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  <w:tc>
          <w:tcPr>
            <w:tcW w:w="2835" w:type="dxa"/>
          </w:tcPr>
          <w:p w14:paraId="1F740F7E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Установлен информационный стенд у входа в парк Гвардейский </w:t>
            </w:r>
          </w:p>
          <w:p w14:paraId="42830EB1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A76" w:rsidRPr="003749B9" w14:paraId="438B63C7" w14:textId="77777777" w:rsidTr="00013014">
        <w:tc>
          <w:tcPr>
            <w:tcW w:w="2694" w:type="dxa"/>
          </w:tcPr>
          <w:p w14:paraId="3F34D9B9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Митинг памяти </w:t>
            </w:r>
            <w:proofErr w:type="gram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  добровольческой</w:t>
            </w:r>
            <w:proofErr w:type="gram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бригады.</w:t>
            </w:r>
          </w:p>
        </w:tc>
        <w:tc>
          <w:tcPr>
            <w:tcW w:w="1560" w:type="dxa"/>
          </w:tcPr>
          <w:p w14:paraId="69915649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сентября 2022 г.  </w:t>
            </w:r>
          </w:p>
        </w:tc>
        <w:tc>
          <w:tcPr>
            <w:tcW w:w="2693" w:type="dxa"/>
          </w:tcPr>
          <w:p w14:paraId="07A824AF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Торжественный митинг, посвященный проводам на фронт 78 Сталинской   добровольческой бригады.</w:t>
            </w:r>
          </w:p>
        </w:tc>
        <w:tc>
          <w:tcPr>
            <w:tcW w:w="2835" w:type="dxa"/>
          </w:tcPr>
          <w:p w14:paraId="58941235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митинге присутствовали школьники и жители микрорайона. </w:t>
            </w:r>
          </w:p>
        </w:tc>
      </w:tr>
      <w:tr w:rsidR="00AD6A76" w:rsidRPr="003749B9" w14:paraId="3FA0F54E" w14:textId="77777777" w:rsidTr="00013014">
        <w:tc>
          <w:tcPr>
            <w:tcW w:w="2694" w:type="dxa"/>
          </w:tcPr>
          <w:p w14:paraId="557FB20B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реконструкции проводов на фронт </w:t>
            </w:r>
            <w:proofErr w:type="gram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  добровольческой</w:t>
            </w:r>
            <w:proofErr w:type="gram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бригады. </w:t>
            </w:r>
          </w:p>
          <w:p w14:paraId="1EDE274A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</w:t>
            </w:r>
          </w:p>
          <w:p w14:paraId="4B960CD0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проведения: парк Гвардейский</w:t>
            </w:r>
          </w:p>
        </w:tc>
        <w:tc>
          <w:tcPr>
            <w:tcW w:w="1560" w:type="dxa"/>
          </w:tcPr>
          <w:p w14:paraId="5676539D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сентября 2022 г.  </w:t>
            </w:r>
          </w:p>
        </w:tc>
        <w:tc>
          <w:tcPr>
            <w:tcW w:w="2693" w:type="dxa"/>
          </w:tcPr>
          <w:p w14:paraId="147295E4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Военно-исторический клуб «45-й Гвардейский стрелковый полк» своим присутствием создал атмосферу 80-летней давности. Командиром была произнесена клятва добровольцев, с которой в 1942 году уходили на фронт бойцы бригады из Красноярска.</w:t>
            </w:r>
          </w:p>
        </w:tc>
        <w:tc>
          <w:tcPr>
            <w:tcW w:w="2835" w:type="dxa"/>
          </w:tcPr>
          <w:p w14:paraId="0AECF5DE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 получили</w:t>
            </w:r>
            <w:proofErr w:type="gram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возможность стать свидетелями событий 80-летней давности </w:t>
            </w:r>
          </w:p>
        </w:tc>
      </w:tr>
      <w:tr w:rsidR="00AD6A76" w:rsidRPr="003749B9" w14:paraId="2CD6F671" w14:textId="77777777" w:rsidTr="00013014">
        <w:tc>
          <w:tcPr>
            <w:tcW w:w="2694" w:type="dxa"/>
          </w:tcPr>
          <w:p w14:paraId="1CEF78E5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Проведение квеста «Уходили добровольцы».</w:t>
            </w:r>
          </w:p>
          <w:p w14:paraId="29FDAE94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</w:t>
            </w:r>
          </w:p>
          <w:p w14:paraId="041F1EE3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проведения: парк Гвардейский</w:t>
            </w:r>
          </w:p>
          <w:p w14:paraId="38F0AA01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03B6C368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Сентября</w:t>
            </w:r>
          </w:p>
          <w:p w14:paraId="1573147F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2693" w:type="dxa"/>
          </w:tcPr>
          <w:p w14:paraId="7AE609F3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Этапы квеста были посвящены боевому пути 78 Сталинской добровольческой бригады: Дорогами гвардейцев, Снайпер, Медсанбат, «Наследники Победы», «Армия прорыва», Оружие Победы, На привале (посвящена творчеству бойца 78 Сталинской добровольческой бригады Бориса </w:t>
            </w:r>
            <w:proofErr w:type="spell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Ряузова</w:t>
            </w:r>
            <w:proofErr w:type="spell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proofErr w:type="gram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Песни  Победы</w:t>
            </w:r>
            <w:proofErr w:type="gram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14:paraId="6618A9DC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Охват:</w:t>
            </w:r>
          </w:p>
          <w:p w14:paraId="5B393D0E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участники - 100 человек (10 команд по 10 человек)</w:t>
            </w:r>
          </w:p>
          <w:p w14:paraId="3DE81DA6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организаторы - 40 человек</w:t>
            </w:r>
          </w:p>
          <w:p w14:paraId="0CC641CC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волонтеры – 20 человек</w:t>
            </w:r>
          </w:p>
        </w:tc>
      </w:tr>
      <w:tr w:rsidR="00AD6A76" w:rsidRPr="003749B9" w14:paraId="38812414" w14:textId="77777777" w:rsidTr="00013014">
        <w:tc>
          <w:tcPr>
            <w:tcW w:w="2694" w:type="dxa"/>
          </w:tcPr>
          <w:p w14:paraId="4DB923E4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публикация постов о реализации проекта на сайте школы, в социальных сетях школы </w:t>
            </w:r>
          </w:p>
        </w:tc>
        <w:tc>
          <w:tcPr>
            <w:tcW w:w="1560" w:type="dxa"/>
          </w:tcPr>
          <w:p w14:paraId="52A2CFAC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2693" w:type="dxa"/>
          </w:tcPr>
          <w:p w14:paraId="4B05DE43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информационного </w:t>
            </w:r>
            <w:proofErr w:type="gram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  проекта</w:t>
            </w:r>
            <w:proofErr w:type="gram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14:paraId="3B2C95F1" w14:textId="77777777" w:rsidR="00AD6A76" w:rsidRPr="003749B9" w:rsidRDefault="00AD6A76" w:rsidP="00374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Подготовлены и опубликованы посты о проведении мероприятия в </w:t>
            </w:r>
            <w:proofErr w:type="spellStart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паблике</w:t>
            </w:r>
            <w:proofErr w:type="spellEnd"/>
            <w:r w:rsidRPr="0037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на сайте школы.</w:t>
            </w:r>
          </w:p>
        </w:tc>
      </w:tr>
    </w:tbl>
    <w:p w14:paraId="6A805DB1" w14:textId="4D51F1D3" w:rsidR="00AD6A76" w:rsidRPr="003749B9" w:rsidRDefault="00AD6A76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70E55" w14:textId="4DCEEA87" w:rsidR="00AD6A76" w:rsidRPr="003749B9" w:rsidRDefault="00AD6A76" w:rsidP="00374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B9">
        <w:rPr>
          <w:rFonts w:ascii="Times New Roman" w:hAnsi="Times New Roman" w:cs="Times New Roman"/>
          <w:b/>
          <w:sz w:val="24"/>
          <w:szCs w:val="24"/>
        </w:rPr>
        <w:t>Ресурсы проекта:</w:t>
      </w:r>
    </w:p>
    <w:p w14:paraId="16081756" w14:textId="7645FCD6" w:rsidR="00AD6A76" w:rsidRPr="003749B9" w:rsidRDefault="00AD6A76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Кадровый ресурс </w:t>
      </w:r>
      <w:proofErr w:type="gramStart"/>
      <w:r w:rsidRPr="003749B9">
        <w:rPr>
          <w:rFonts w:ascii="Times New Roman" w:hAnsi="Times New Roman" w:cs="Times New Roman"/>
          <w:sz w:val="24"/>
          <w:szCs w:val="24"/>
        </w:rPr>
        <w:t>-  в</w:t>
      </w:r>
      <w:proofErr w:type="gramEnd"/>
      <w:r w:rsidRPr="003749B9">
        <w:rPr>
          <w:rFonts w:ascii="Times New Roman" w:hAnsi="Times New Roman" w:cs="Times New Roman"/>
          <w:sz w:val="24"/>
          <w:szCs w:val="24"/>
        </w:rPr>
        <w:t xml:space="preserve"> реализации проекта задействованы специалисты, имеющие опыт проектной деятельности, педагоги.</w:t>
      </w:r>
    </w:p>
    <w:p w14:paraId="7325CE6E" w14:textId="07365613" w:rsidR="00AD6A76" w:rsidRPr="003749B9" w:rsidRDefault="00AD6A76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Финансовый ресурс - плата материально-технического оснащения (издательские расходы, приобретение оборудования, расходных </w:t>
      </w:r>
      <w:proofErr w:type="gramStart"/>
      <w:r w:rsidRPr="003749B9">
        <w:rPr>
          <w:rFonts w:ascii="Times New Roman" w:hAnsi="Times New Roman" w:cs="Times New Roman"/>
          <w:sz w:val="24"/>
          <w:szCs w:val="24"/>
        </w:rPr>
        <w:t>материалов  и</w:t>
      </w:r>
      <w:proofErr w:type="gramEnd"/>
      <w:r w:rsidRPr="003749B9">
        <w:rPr>
          <w:rFonts w:ascii="Times New Roman" w:hAnsi="Times New Roman" w:cs="Times New Roman"/>
          <w:sz w:val="24"/>
          <w:szCs w:val="24"/>
        </w:rPr>
        <w:t xml:space="preserve"> оплата услуг сторонних организаций).</w:t>
      </w:r>
    </w:p>
    <w:p w14:paraId="4A90CA01" w14:textId="16903075" w:rsidR="00AD6A76" w:rsidRPr="003749B9" w:rsidRDefault="00AD6A76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>Информационные – создание информационного поля проекта.</w:t>
      </w:r>
    </w:p>
    <w:p w14:paraId="76018990" w14:textId="45114101" w:rsidR="00AD6A76" w:rsidRPr="003749B9" w:rsidRDefault="00D24790" w:rsidP="00374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B9">
        <w:rPr>
          <w:rFonts w:ascii="Times New Roman" w:hAnsi="Times New Roman" w:cs="Times New Roman"/>
          <w:b/>
          <w:sz w:val="24"/>
          <w:szCs w:val="24"/>
        </w:rPr>
        <w:t>Бюджет проекта: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84"/>
        <w:gridCol w:w="2755"/>
      </w:tblGrid>
      <w:tr w:rsidR="008B2D1A" w:rsidRPr="003749B9" w14:paraId="209B8E66" w14:textId="77777777" w:rsidTr="008B2D1A">
        <w:trPr>
          <w:trHeight w:val="377"/>
        </w:trPr>
        <w:tc>
          <w:tcPr>
            <w:tcW w:w="3525" w:type="pct"/>
            <w:vAlign w:val="center"/>
          </w:tcPr>
          <w:p w14:paraId="536AC4A8" w14:textId="77777777" w:rsidR="008B2D1A" w:rsidRPr="003749B9" w:rsidRDefault="008B2D1A" w:rsidP="00374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475" w:type="pct"/>
            <w:vAlign w:val="center"/>
          </w:tcPr>
          <w:p w14:paraId="420743F0" w14:textId="5ABCBFBD" w:rsidR="008B2D1A" w:rsidRPr="003749B9" w:rsidRDefault="008B2D1A" w:rsidP="00374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749B9">
              <w:rPr>
                <w:rFonts w:ascii="Times New Roman" w:hAnsi="Times New Roman" w:cs="Times New Roman"/>
                <w:b/>
                <w:sz w:val="24"/>
                <w:szCs w:val="24"/>
              </w:rPr>
              <w:t>умма</w:t>
            </w:r>
          </w:p>
          <w:p w14:paraId="2BC61F09" w14:textId="77777777" w:rsidR="008B2D1A" w:rsidRPr="003749B9" w:rsidRDefault="008B2D1A" w:rsidP="003749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</w:tr>
      <w:tr w:rsidR="008B2D1A" w:rsidRPr="003749B9" w14:paraId="433C4A88" w14:textId="77777777" w:rsidTr="008B2D1A">
        <w:trPr>
          <w:trHeight w:val="269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049" w14:textId="3086BF78" w:rsidR="008B2D1A" w:rsidRPr="003749B9" w:rsidRDefault="008B2D1A" w:rsidP="003749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00F4" w14:textId="77777777" w:rsidR="008B2D1A" w:rsidRPr="003749B9" w:rsidRDefault="008B2D1A" w:rsidP="003749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15.000 руб.</w:t>
            </w:r>
          </w:p>
        </w:tc>
      </w:tr>
      <w:tr w:rsidR="008B2D1A" w:rsidRPr="003749B9" w14:paraId="2F7B6AFA" w14:textId="77777777" w:rsidTr="008B2D1A">
        <w:trPr>
          <w:trHeight w:val="117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F9B" w14:textId="77777777" w:rsidR="008B2D1A" w:rsidRPr="003749B9" w:rsidRDefault="008B2D1A" w:rsidP="003749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Издательские расходы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318" w14:textId="77777777" w:rsidR="008B2D1A" w:rsidRPr="003749B9" w:rsidRDefault="008B2D1A" w:rsidP="0037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14.825 руб.</w:t>
            </w:r>
          </w:p>
        </w:tc>
      </w:tr>
      <w:tr w:rsidR="008B2D1A" w:rsidRPr="003749B9" w14:paraId="6A3565A7" w14:textId="77777777" w:rsidTr="008B2D1A">
        <w:trPr>
          <w:trHeight w:val="120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B5C" w14:textId="77777777" w:rsidR="008B2D1A" w:rsidRPr="003749B9" w:rsidRDefault="008B2D1A" w:rsidP="003749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749" w14:textId="77777777" w:rsidR="008B2D1A" w:rsidRPr="003749B9" w:rsidRDefault="008B2D1A" w:rsidP="0037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5.175 руб.</w:t>
            </w:r>
          </w:p>
        </w:tc>
      </w:tr>
      <w:tr w:rsidR="008B2D1A" w:rsidRPr="003749B9" w14:paraId="61F7A1A6" w14:textId="77777777" w:rsidTr="008B2D1A">
        <w:trPr>
          <w:trHeight w:val="126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A358" w14:textId="77777777" w:rsidR="008B2D1A" w:rsidRPr="003749B9" w:rsidRDefault="008B2D1A" w:rsidP="003749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B1E" w14:textId="77777777" w:rsidR="008B2D1A" w:rsidRPr="003749B9" w:rsidRDefault="008B2D1A" w:rsidP="0037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15.000 руб.</w:t>
            </w:r>
          </w:p>
        </w:tc>
      </w:tr>
      <w:tr w:rsidR="008B2D1A" w:rsidRPr="003749B9" w14:paraId="79C16189" w14:textId="77777777" w:rsidTr="008B2D1A">
        <w:trPr>
          <w:trHeight w:val="312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5629" w14:textId="77777777" w:rsidR="008B2D1A" w:rsidRPr="003749B9" w:rsidRDefault="008B2D1A" w:rsidP="003749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292" w14:textId="77777777" w:rsidR="008B2D1A" w:rsidRPr="003749B9" w:rsidRDefault="008B2D1A" w:rsidP="003749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50.000 руб.</w:t>
            </w:r>
          </w:p>
        </w:tc>
      </w:tr>
    </w:tbl>
    <w:p w14:paraId="7A8A03F3" w14:textId="00F1C25B" w:rsidR="003749B9" w:rsidRDefault="005C4E1E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B9">
        <w:rPr>
          <w:rFonts w:ascii="Times New Roman" w:hAnsi="Times New Roman" w:cs="Times New Roman"/>
          <w:sz w:val="24"/>
          <w:szCs w:val="24"/>
        </w:rPr>
        <w:t xml:space="preserve">Источник финансирования – </w:t>
      </w:r>
      <w:proofErr w:type="gramStart"/>
      <w:r w:rsidRPr="003749B9">
        <w:rPr>
          <w:rFonts w:ascii="Times New Roman" w:hAnsi="Times New Roman" w:cs="Times New Roman"/>
          <w:sz w:val="24"/>
          <w:szCs w:val="24"/>
        </w:rPr>
        <w:t>грант</w:t>
      </w:r>
      <w:proofErr w:type="gramEnd"/>
      <w:r w:rsidRPr="003749B9">
        <w:rPr>
          <w:rFonts w:ascii="Times New Roman" w:hAnsi="Times New Roman" w:cs="Times New Roman"/>
          <w:sz w:val="24"/>
          <w:szCs w:val="24"/>
        </w:rPr>
        <w:t xml:space="preserve"> финансируемый из бюджета г. Красноярска в рамках муниципального грантового конкурса «Ты - город».</w:t>
      </w:r>
    </w:p>
    <w:p w14:paraId="55B9D421" w14:textId="77777777" w:rsidR="003749B9" w:rsidRPr="003749B9" w:rsidRDefault="003749B9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FEB6B" w14:textId="05A75EF0" w:rsidR="003749B9" w:rsidRPr="003749B9" w:rsidRDefault="003749B9" w:rsidP="00374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749B9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381"/>
      </w:tblGrid>
      <w:tr w:rsidR="003749B9" w:rsidRPr="003749B9" w14:paraId="111E7031" w14:textId="77777777" w:rsidTr="00013014">
        <w:tc>
          <w:tcPr>
            <w:tcW w:w="4395" w:type="dxa"/>
          </w:tcPr>
          <w:bookmarkEnd w:id="0"/>
          <w:p w14:paraId="15FD1A0A" w14:textId="77777777" w:rsidR="003749B9" w:rsidRPr="003749B9" w:rsidRDefault="003749B9" w:rsidP="0037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1" w:type="dxa"/>
          </w:tcPr>
          <w:p w14:paraId="29DCA7CF" w14:textId="77777777" w:rsidR="003749B9" w:rsidRPr="003749B9" w:rsidRDefault="003749B9" w:rsidP="0037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</w:tr>
      <w:tr w:rsidR="003749B9" w:rsidRPr="003749B9" w14:paraId="5403A7D7" w14:textId="77777777" w:rsidTr="00013014">
        <w:tc>
          <w:tcPr>
            <w:tcW w:w="4395" w:type="dxa"/>
          </w:tcPr>
          <w:p w14:paraId="57C2BFEC" w14:textId="77777777" w:rsidR="003749B9" w:rsidRPr="003749B9" w:rsidRDefault="003749B9" w:rsidP="003749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стенд</w:t>
            </w:r>
          </w:p>
        </w:tc>
        <w:tc>
          <w:tcPr>
            <w:tcW w:w="5381" w:type="dxa"/>
          </w:tcPr>
          <w:p w14:paraId="65499C72" w14:textId="77777777" w:rsidR="003749B9" w:rsidRPr="003749B9" w:rsidRDefault="003749B9" w:rsidP="0037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9B9" w:rsidRPr="003749B9" w14:paraId="7831ADEE" w14:textId="77777777" w:rsidTr="00013014">
        <w:tc>
          <w:tcPr>
            <w:tcW w:w="4395" w:type="dxa"/>
          </w:tcPr>
          <w:p w14:paraId="2B4AC88F" w14:textId="77777777" w:rsidR="003749B9" w:rsidRPr="003749B9" w:rsidRDefault="003749B9" w:rsidP="0037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Разработка квеста</w:t>
            </w:r>
          </w:p>
        </w:tc>
        <w:tc>
          <w:tcPr>
            <w:tcW w:w="5381" w:type="dxa"/>
          </w:tcPr>
          <w:p w14:paraId="6EFCED8A" w14:textId="77777777" w:rsidR="003749B9" w:rsidRPr="003749B9" w:rsidRDefault="003749B9" w:rsidP="0037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9B9" w:rsidRPr="003749B9" w14:paraId="08B7FB6B" w14:textId="77777777" w:rsidTr="00013014">
        <w:tc>
          <w:tcPr>
            <w:tcW w:w="4395" w:type="dxa"/>
          </w:tcPr>
          <w:p w14:paraId="24EA8BC2" w14:textId="77777777" w:rsidR="003749B9" w:rsidRPr="003749B9" w:rsidRDefault="003749B9" w:rsidP="0037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5381" w:type="dxa"/>
          </w:tcPr>
          <w:p w14:paraId="55005489" w14:textId="77777777" w:rsidR="003749B9" w:rsidRPr="003749B9" w:rsidRDefault="003749B9" w:rsidP="0037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9B9" w:rsidRPr="003749B9" w14:paraId="7C79C2A6" w14:textId="77777777" w:rsidTr="00013014">
        <w:tc>
          <w:tcPr>
            <w:tcW w:w="4395" w:type="dxa"/>
          </w:tcPr>
          <w:p w14:paraId="1534DDB6" w14:textId="77777777" w:rsidR="003749B9" w:rsidRPr="003749B9" w:rsidRDefault="003749B9" w:rsidP="003749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буклеты</w:t>
            </w:r>
          </w:p>
        </w:tc>
        <w:tc>
          <w:tcPr>
            <w:tcW w:w="5381" w:type="dxa"/>
          </w:tcPr>
          <w:p w14:paraId="282A5E8B" w14:textId="77777777" w:rsidR="003749B9" w:rsidRPr="003749B9" w:rsidRDefault="003749B9" w:rsidP="0037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208E8841" w14:textId="77777777" w:rsidR="003749B9" w:rsidRPr="003749B9" w:rsidRDefault="003749B9" w:rsidP="0037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9B9" w:rsidRPr="0037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0FB"/>
    <w:multiLevelType w:val="hybridMultilevel"/>
    <w:tmpl w:val="D2EC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33"/>
    <w:rsid w:val="00121471"/>
    <w:rsid w:val="003749B9"/>
    <w:rsid w:val="004B6A95"/>
    <w:rsid w:val="005C4E1E"/>
    <w:rsid w:val="006552F4"/>
    <w:rsid w:val="006B66F5"/>
    <w:rsid w:val="008B2D1A"/>
    <w:rsid w:val="00AD6A76"/>
    <w:rsid w:val="00B93839"/>
    <w:rsid w:val="00D24790"/>
    <w:rsid w:val="00DC7333"/>
    <w:rsid w:val="00E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17E2"/>
  <w15:chartTrackingRefBased/>
  <w15:docId w15:val="{D01C9A5A-FEEA-4D5F-8AC7-1D1DC8E4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AD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7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Г</dc:creator>
  <cp:keywords/>
  <dc:description/>
  <cp:lastModifiedBy>М Г</cp:lastModifiedBy>
  <cp:revision>9</cp:revision>
  <dcterms:created xsi:type="dcterms:W3CDTF">2022-10-12T12:35:00Z</dcterms:created>
  <dcterms:modified xsi:type="dcterms:W3CDTF">2022-10-12T13:02:00Z</dcterms:modified>
</cp:coreProperties>
</file>